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1"/>
        <w:jc w:val="center"/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</w:rPr>
        <w:pict>
          <v:shape id="_x0000_s1026" o:spid="_x0000_s1026" o:spt="75" type="#_x0000_t75" style="position:absolute;left:0pt;margin-left:4.35pt;margin-top:0.5pt;height:41pt;width:47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grayscale="t" bilevel="t" o:title=""/>
            <o:lock v:ext="edit" aspectratio="t"/>
            <w10:wrap type="square"/>
          </v:shape>
          <o:OLEObject Type="Embed" ProgID="PBrush" ShapeID="_x0000_s1026" DrawAspect="Content" ObjectID="_1468075725" r:id="rId4">
            <o:LockedField>false</o:LockedField>
          </o:OLEObject>
        </w:pic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ПЛОВДИВСКИ УНИВЕРС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И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ТЕТ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 “ПАИСИЙ ХИЛЕНДАРСКИ”</w:t>
      </w:r>
    </w:p>
    <w:p>
      <w:pPr>
        <w:jc w:val="center"/>
        <w:rPr>
          <w:rFonts w:ascii="Courier New" w:hAnsi="Courier New" w:cs="Courier New"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ru-RU"/>
        </w:rPr>
        <w:t>Международно сътрудничество</w:t>
      </w:r>
    </w:p>
    <w:p>
      <w:pPr>
        <w:pBdr>
          <w:top w:val="single" w:color="auto" w:sz="6" w:space="1"/>
        </w:pBdr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pBdr>
          <w:top w:val="single" w:color="auto" w:sz="6" w:space="1"/>
        </w:pBd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До</w:t>
      </w:r>
    </w:p>
    <w:p>
      <w:pPr>
        <w:pBdr>
          <w:top w:val="single" w:color="auto" w:sz="6" w:space="1"/>
        </w:pBd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 Декана на.............. факултет</w:t>
      </w:r>
    </w:p>
    <w:p>
      <w:pPr>
        <w:pBdr>
          <w:top w:val="single" w:color="auto" w:sz="6" w:space="1"/>
        </w:pBdr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 ПУ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”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Паисий Хилендарски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”</w:t>
      </w: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jc w:val="center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Молба за участие в студентска мобилност с цел обучение по програма Еразъм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+</w:t>
      </w:r>
    </w:p>
    <w:p>
      <w:pPr>
        <w:jc w:val="center"/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ind w:left="3544" w:firstLine="11"/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Летен/Зимен семестър              </w:t>
      </w:r>
    </w:p>
    <w:p>
      <w:pPr>
        <w:jc w:val="center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20...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/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20...г.</w:t>
      </w:r>
    </w:p>
    <w:p>
      <w:pPr>
        <w:jc w:val="center"/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tabs>
          <w:tab w:val="right" w:leader="dot" w:pos="9639"/>
        </w:tabs>
        <w:rPr>
          <w:rFonts w:hint="default"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1. Приемащ университет и държава 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(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могат да се изброят няколко университета, за които </w:t>
      </w:r>
      <w:r>
        <w:rPr>
          <w:rFonts w:hint="default" w:ascii="Courier New" w:hAnsi="Courier New" w:cs="Courier New"/>
          <w:b/>
          <w:bCs/>
          <w:sz w:val="20"/>
          <w:szCs w:val="20"/>
          <w:lang w:val="bg-BG"/>
        </w:rPr>
        <w:t>се кандидатства, подредени по реда на желание)</w:t>
      </w:r>
    </w:p>
    <w:p>
      <w:pPr>
        <w:tabs>
          <w:tab w:val="right" w:leader="dot" w:pos="9639"/>
        </w:tabs>
        <w:rPr>
          <w:rFonts w:hint="default" w:ascii="Courier New" w:hAnsi="Courier New" w:cs="Courier New"/>
          <w:b/>
          <w:bCs/>
          <w:sz w:val="20"/>
          <w:szCs w:val="20"/>
          <w:lang w:val="ru-RU"/>
        </w:rPr>
      </w:pPr>
      <w:r>
        <w:rPr>
          <w:rFonts w:hint="default" w:ascii="Courier New" w:hAnsi="Courier New" w:cs="Courier New"/>
          <w:bCs/>
          <w:sz w:val="20"/>
          <w:szCs w:val="20"/>
          <w:lang w:val="bg-BG"/>
        </w:rPr>
        <w:t>1.1.</w:t>
      </w:r>
      <w:r>
        <w:rPr>
          <w:rFonts w:hint="default" w:ascii="Courier New" w:hAnsi="Courier New" w:cs="Courier New"/>
          <w:bCs/>
          <w:sz w:val="20"/>
          <w:szCs w:val="20"/>
          <w:lang w:val="ru-RU"/>
        </w:rPr>
        <w:t xml:space="preserve"> </w:t>
      </w:r>
      <w:r>
        <w:rPr>
          <w:rFonts w:hint="default" w:ascii="Courier New" w:hAnsi="Courier New" w:cs="Courier New"/>
          <w:bCs/>
          <w:sz w:val="20"/>
          <w:szCs w:val="20"/>
          <w:lang w:val="ru-RU"/>
        </w:rPr>
        <w:tab/>
      </w:r>
    </w:p>
    <w:p>
      <w:pPr>
        <w:tabs>
          <w:tab w:val="right" w:leader="dot" w:pos="9639"/>
        </w:tabs>
        <w:rPr>
          <w:rFonts w:hint="default" w:ascii="Courier New" w:hAnsi="Courier New" w:cs="Courier New"/>
          <w:b/>
          <w:bCs/>
          <w:sz w:val="20"/>
          <w:szCs w:val="20"/>
          <w:lang w:val="ru-RU"/>
        </w:rPr>
      </w:pPr>
      <w:r>
        <w:rPr>
          <w:rFonts w:hint="default" w:ascii="Courier New" w:hAnsi="Courier New" w:cs="Courier New"/>
          <w:bCs/>
          <w:sz w:val="20"/>
          <w:szCs w:val="20"/>
          <w:lang w:val="bg-BG"/>
        </w:rPr>
        <w:t>1.2.</w:t>
      </w:r>
      <w:r>
        <w:rPr>
          <w:rFonts w:hint="default" w:ascii="Courier New" w:hAnsi="Courier New" w:cs="Courier New"/>
          <w:bCs/>
          <w:sz w:val="20"/>
          <w:szCs w:val="20"/>
          <w:lang w:val="ru-RU"/>
        </w:rPr>
        <w:t xml:space="preserve"> </w:t>
      </w:r>
      <w:r>
        <w:rPr>
          <w:rFonts w:hint="default" w:ascii="Courier New" w:hAnsi="Courier New" w:cs="Courier New"/>
          <w:bCs/>
          <w:sz w:val="20"/>
          <w:szCs w:val="20"/>
          <w:lang w:val="ru-RU"/>
        </w:rPr>
        <w:tab/>
      </w: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hint="default" w:ascii="Courier New" w:hAnsi="Courier New" w:cs="Courier New"/>
          <w:bCs/>
          <w:sz w:val="20"/>
          <w:szCs w:val="20"/>
          <w:lang w:val="bg-BG"/>
        </w:rPr>
        <w:t>1.3.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ab/>
      </w: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2. Име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,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презиме и фамилия </w:t>
      </w:r>
      <w:r>
        <w:rPr>
          <w:rFonts w:ascii="Arial" w:hAnsi="Arial" w:cs="Arial"/>
          <w:bCs/>
          <w:sz w:val="20"/>
          <w:szCs w:val="20"/>
          <w:lang w:val="bg-BG"/>
        </w:rPr>
        <w:tab/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tabs>
          <w:tab w:val="right" w:leader="dot" w:pos="2127"/>
          <w:tab w:val="right" w:leader="dot" w:pos="5103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3. ЕГН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Месторождение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Гражданство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4. Лична карта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, изд.на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</w:t>
      </w:r>
      <w:r>
        <w:rPr>
          <w:rFonts w:ascii="Arial" w:hAnsi="Arial" w:cs="Arial"/>
          <w:bCs/>
          <w:sz w:val="20"/>
          <w:szCs w:val="20"/>
          <w:lang w:val="ru-RU"/>
        </w:rPr>
        <w:t>/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или Задгр.паспорт </w:t>
      </w:r>
      <w:r>
        <w:rPr>
          <w:rFonts w:ascii="Courier New" w:hAnsi="Courier New" w:cs="Courier New"/>
          <w:b/>
          <w:bCs/>
          <w:sz w:val="20"/>
          <w:szCs w:val="20"/>
          <w:lang w:val="pl-PL"/>
        </w:rPr>
        <w:t>N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……………….</w:t>
      </w: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5. Адрес и телефон в Пловдив:</w:t>
      </w:r>
      <w:r>
        <w:rPr>
          <w:rFonts w:ascii="Arial" w:hAnsi="Arial" w:cs="Arial"/>
          <w:bCs/>
          <w:sz w:val="20"/>
          <w:szCs w:val="20"/>
          <w:lang w:val="bg-BG"/>
        </w:rPr>
        <w:tab/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6. Постоянен адрес и телефон:</w:t>
      </w:r>
      <w:r>
        <w:rPr>
          <w:rFonts w:ascii="Arial" w:hAnsi="Arial" w:cs="Arial"/>
          <w:bCs/>
          <w:sz w:val="20"/>
          <w:szCs w:val="20"/>
          <w:lang w:val="bg-BG"/>
        </w:rPr>
        <w:tab/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tabs>
          <w:tab w:val="right" w:leader="dot" w:pos="9639"/>
        </w:tabs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7. </w:t>
      </w:r>
      <w:r>
        <w:rPr>
          <w:rFonts w:ascii="Courier New" w:hAnsi="Courier New" w:cs="Courier New"/>
          <w:b/>
          <w:bCs/>
          <w:sz w:val="20"/>
          <w:szCs w:val="20"/>
        </w:rPr>
        <w:t>E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-</w:t>
      </w:r>
      <w:r>
        <w:rPr>
          <w:rFonts w:ascii="Courier New" w:hAnsi="Courier New" w:cs="Courier New"/>
          <w:b/>
          <w:bCs/>
          <w:sz w:val="20"/>
          <w:szCs w:val="20"/>
        </w:rPr>
        <w:t>mail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:</w:t>
      </w:r>
      <w:r>
        <w:rPr>
          <w:rFonts w:ascii="Arial" w:hAnsi="Arial" w:cs="Arial"/>
          <w:bCs/>
          <w:sz w:val="20"/>
          <w:szCs w:val="20"/>
          <w:lang w:val="bg-BG"/>
        </w:rPr>
        <w:tab/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8. Обучава се в............... по ОКС: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бакалавър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магистър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sym w:font="Wingdings" w:char="F06F"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доктор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 </w:t>
      </w: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                  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/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факултет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/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9. Специалност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........................................................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Курс </w:t>
      </w:r>
      <w:r>
        <w:rPr>
          <w:rFonts w:ascii="Arial" w:hAnsi="Arial" w:cs="Arial"/>
          <w:bCs/>
          <w:sz w:val="20"/>
          <w:szCs w:val="20"/>
          <w:lang w:val="bg-BG"/>
        </w:rPr>
        <w:t>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Семестър </w:t>
      </w:r>
      <w:r>
        <w:rPr>
          <w:rFonts w:ascii="Arial" w:hAnsi="Arial" w:cs="Arial"/>
          <w:bCs/>
          <w:sz w:val="20"/>
          <w:szCs w:val="20"/>
          <w:lang w:val="bg-BG"/>
        </w:rPr>
        <w:t>..................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10. Период на обучение в чужбина ........ месеца, от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............................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  до </w:t>
      </w:r>
      <w:r>
        <w:rPr>
          <w:rFonts w:ascii="Arial" w:hAnsi="Arial" w:cs="Arial"/>
          <w:bCs/>
          <w:sz w:val="20"/>
          <w:szCs w:val="20"/>
          <w:lang w:val="bg-BG"/>
        </w:rPr>
        <w:t>..................................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11. Език на обучение в приемащия университет .........................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12. Предходно участие в програма Еразъм по време на обучение в същата ОКС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............... </w:t>
      </w: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ru-RU"/>
        </w:rPr>
        <w:t>/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брой месеци</w:t>
      </w:r>
      <w:r>
        <w:rPr>
          <w:rFonts w:ascii="Courier New" w:hAnsi="Courier New" w:cs="Courier New"/>
          <w:b/>
          <w:bCs/>
          <w:sz w:val="20"/>
          <w:szCs w:val="20"/>
          <w:lang w:val="ru-RU"/>
        </w:rPr>
        <w:t>/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13. Как възнамерявате да финансирате обучението си в чужбина?</w:t>
      </w:r>
    </w:p>
    <w:p>
      <w:pPr>
        <w:ind w:left="720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1)Еразмус субсидия</w:t>
      </w:r>
    </w:p>
    <w:p>
      <w:pPr>
        <w:tabs>
          <w:tab w:val="right" w:leader="dot" w:pos="9639"/>
        </w:tabs>
        <w:ind w:left="720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2)допълн.финансиране от </w:t>
      </w:r>
      <w:r>
        <w:rPr>
          <w:rFonts w:ascii="Arial" w:hAnsi="Arial" w:cs="Arial"/>
          <w:bCs/>
          <w:sz w:val="20"/>
          <w:szCs w:val="20"/>
          <w:lang w:val="bg-BG"/>
        </w:rPr>
        <w:tab/>
      </w:r>
    </w:p>
    <w:p>
      <w:pPr>
        <w:ind w:left="720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3)лични средства</w:t>
      </w:r>
    </w:p>
    <w:p>
      <w:pPr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14. Приложени документи:</w:t>
      </w:r>
    </w:p>
    <w:p>
      <w:pPr>
        <w:jc w:val="both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14.1.</w:t>
      </w: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  <w:lang w:val="bg-BG"/>
        </w:rPr>
        <w:t>Уверение от Учебен отдел за формата, курса и образователно-квалификационната степен на обучение</w:t>
      </w:r>
    </w:p>
    <w:p>
      <w:pPr>
        <w:ind w:firstLine="720"/>
        <w:rPr>
          <w:rFonts w:hint="default"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 xml:space="preserve">14.2. </w:t>
      </w:r>
      <w:r>
        <w:rPr>
          <w:rFonts w:hint="default" w:ascii="Courier New" w:hAnsi="Courier New" w:cs="Courier New"/>
          <w:b/>
          <w:bCs/>
          <w:sz w:val="20"/>
          <w:szCs w:val="20"/>
          <w:lang w:val="bg-BG"/>
        </w:rPr>
        <w:t xml:space="preserve">Уверение за (а) среден успех до момента И (б)среден успех от положените изпити по език, практически курс, през следването към момента ИЛИ </w:t>
      </w:r>
      <w:r>
        <w:rPr>
          <w:rFonts w:ascii="Courier New" w:hAnsi="Courier New" w:cs="Courier New"/>
          <w:b/>
          <w:bCs/>
          <w:sz w:val="20"/>
          <w:szCs w:val="20"/>
          <w:lang w:val="bg-BG"/>
        </w:rPr>
        <w:t>Академична справк</w:t>
      </w:r>
      <w:r>
        <w:rPr>
          <w:rFonts w:hint="default" w:ascii="Courier New" w:hAnsi="Courier New" w:cs="Courier New"/>
          <w:b/>
          <w:bCs/>
          <w:sz w:val="20"/>
          <w:szCs w:val="20"/>
          <w:lang w:val="bg-BG"/>
        </w:rPr>
        <w:t>а</w:t>
      </w:r>
    </w:p>
    <w:p>
      <w:pPr>
        <w:ind w:firstLine="720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bg-BG"/>
        </w:rPr>
        <w:t>14.3. Международно признат сертификат за владеене на работния чужд език (ако има такъв)</w:t>
      </w:r>
    </w:p>
    <w:p>
      <w:pPr>
        <w:ind w:firstLine="720"/>
        <w:rPr>
          <w:rFonts w:ascii="Courier New" w:hAnsi="Courier New" w:cs="Courier New"/>
          <w:b/>
          <w:bCs/>
          <w:sz w:val="20"/>
          <w:szCs w:val="20"/>
          <w:lang w:val="bg-BG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ru-RU"/>
        </w:rPr>
        <w:t>Дата:                                           Подпис:</w:t>
      </w:r>
    </w:p>
    <w:sectPr>
      <w:pgSz w:w="11907" w:h="16840"/>
      <w:pgMar w:top="1134" w:right="1134" w:bottom="1134" w:left="1134" w:header="709" w:footer="709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lkanCYR">
    <w:panose1 w:val="02000503080000020004"/>
    <w:charset w:val="00"/>
    <w:family w:val="auto"/>
    <w:pitch w:val="default"/>
    <w:sig w:usb0="00000201" w:usb1="00000000" w:usb2="00000000" w:usb3="00000000" w:csb0="20000005" w:csb1="0202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9"/>
    <w:rsid w:val="000C1808"/>
    <w:rsid w:val="001356B4"/>
    <w:rsid w:val="00137269"/>
    <w:rsid w:val="001A1126"/>
    <w:rsid w:val="001D6158"/>
    <w:rsid w:val="002729CE"/>
    <w:rsid w:val="00281F58"/>
    <w:rsid w:val="00351ADF"/>
    <w:rsid w:val="003C0A7A"/>
    <w:rsid w:val="003C5DFB"/>
    <w:rsid w:val="00414078"/>
    <w:rsid w:val="0042791F"/>
    <w:rsid w:val="004B34FE"/>
    <w:rsid w:val="00533EDB"/>
    <w:rsid w:val="005863CA"/>
    <w:rsid w:val="007739FA"/>
    <w:rsid w:val="0079051F"/>
    <w:rsid w:val="00795057"/>
    <w:rsid w:val="00880485"/>
    <w:rsid w:val="008809B1"/>
    <w:rsid w:val="008D6CEC"/>
    <w:rsid w:val="00915EAC"/>
    <w:rsid w:val="009217B0"/>
    <w:rsid w:val="00936FB3"/>
    <w:rsid w:val="00965FC6"/>
    <w:rsid w:val="009A721F"/>
    <w:rsid w:val="009B7C23"/>
    <w:rsid w:val="00A945A8"/>
    <w:rsid w:val="00BE573A"/>
    <w:rsid w:val="00C01AE9"/>
    <w:rsid w:val="00C05456"/>
    <w:rsid w:val="00C165DF"/>
    <w:rsid w:val="00C5222B"/>
    <w:rsid w:val="00C86473"/>
    <w:rsid w:val="00C96EE9"/>
    <w:rsid w:val="00D76CFD"/>
    <w:rsid w:val="00DD5F14"/>
    <w:rsid w:val="00E915A3"/>
    <w:rsid w:val="00EE7005"/>
    <w:rsid w:val="00EF2CB2"/>
    <w:rsid w:val="00F0148C"/>
    <w:rsid w:val="00FC0116"/>
    <w:rsid w:val="00FD2B9F"/>
    <w:rsid w:val="0BF34032"/>
    <w:rsid w:val="6534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lang w:val="en-US" w:eastAsia="bg-BG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4">
    <w:name w:val="heading 3"/>
    <w:basedOn w:val="1"/>
    <w:next w:val="1"/>
    <w:qFormat/>
    <w:uiPriority w:val="0"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"/>
    <w:basedOn w:val="1"/>
    <w:qFormat/>
    <w:uiPriority w:val="0"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10">
    <w:name w:val="annotation reference"/>
    <w:semiHidden/>
    <w:uiPriority w:val="0"/>
    <w:rPr>
      <w:sz w:val="16"/>
      <w:szCs w:val="16"/>
    </w:rPr>
  </w:style>
  <w:style w:type="paragraph" w:styleId="11">
    <w:name w:val="annotation text"/>
    <w:basedOn w:val="1"/>
    <w:semiHidden/>
    <w:qFormat/>
    <w:uiPriority w:val="0"/>
  </w:style>
  <w:style w:type="paragraph" w:styleId="12">
    <w:name w:val="annotation subject"/>
    <w:basedOn w:val="11"/>
    <w:next w:val="11"/>
    <w:semiHidden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</Company>
  <Pages>1</Pages>
  <Words>255</Words>
  <Characters>1459</Characters>
  <Lines>12</Lines>
  <Paragraphs>3</Paragraphs>
  <TotalTime>1</TotalTime>
  <ScaleCrop>false</ScaleCrop>
  <LinksUpToDate>false</LinksUpToDate>
  <CharactersWithSpaces>1711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2014-09-28T15:07:00Z</dcterms:created>
  <dc:creator>Internatinal Relations</dc:creator>
  <cp:lastModifiedBy>Milena Katsarska</cp:lastModifiedBy>
  <cp:lastPrinted>2008-07-24T11:25:00Z</cp:lastPrinted>
  <dcterms:modified xsi:type="dcterms:W3CDTF">2022-10-01T08:57:15Z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01AB73110ED04E6798EFD1B2611199EF</vt:lpwstr>
  </property>
</Properties>
</file>