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8B" w:rsidRDefault="006749EF">
      <w:pPr>
        <w:spacing w:before="195"/>
        <w:ind w:left="874" w:right="815"/>
        <w:jc w:val="center"/>
        <w:rPr>
          <w:rFonts w:ascii="Cambria" w:hAnsi="Cambria"/>
          <w:b/>
        </w:rPr>
      </w:pPr>
      <w:r>
        <w:rPr>
          <w:noProof/>
          <w:lang w:eastAsia="bg-BG"/>
        </w:rPr>
        <w:drawing>
          <wp:anchor distT="0" distB="0" distL="0" distR="0" simplePos="0" relativeHeight="251657216" behindDoc="0" locked="0" layoutInCell="1" allowOverlap="1" wp14:anchorId="4FE3FE9E" wp14:editId="78ABE489">
            <wp:simplePos x="0" y="0"/>
            <wp:positionH relativeFrom="page">
              <wp:posOffset>868680</wp:posOffset>
            </wp:positionH>
            <wp:positionV relativeFrom="paragraph">
              <wp:posOffset>73660</wp:posOffset>
            </wp:positionV>
            <wp:extent cx="586938" cy="652780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83" cy="65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0" distR="0" simplePos="0" relativeHeight="251659264" behindDoc="0" locked="0" layoutInCell="1" allowOverlap="1" wp14:anchorId="4F3B6DC9" wp14:editId="35EFA052">
            <wp:simplePos x="0" y="0"/>
            <wp:positionH relativeFrom="page">
              <wp:posOffset>6324600</wp:posOffset>
            </wp:positionH>
            <wp:positionV relativeFrom="paragraph">
              <wp:posOffset>40640</wp:posOffset>
            </wp:positionV>
            <wp:extent cx="572135" cy="686592"/>
            <wp:effectExtent l="0" t="0" r="0" b="0"/>
            <wp:wrapNone/>
            <wp:docPr id="3" name="image2.jpeg" descr="Logo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686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color w:val="17365D"/>
        </w:rPr>
        <w:t>ПЛОВДИВСКИ</w:t>
      </w:r>
      <w:r>
        <w:rPr>
          <w:rFonts w:ascii="Cambria" w:hAnsi="Cambria"/>
          <w:b/>
          <w:color w:val="17365D"/>
          <w:spacing w:val="-4"/>
        </w:rPr>
        <w:t xml:space="preserve"> </w:t>
      </w:r>
      <w:r>
        <w:rPr>
          <w:rFonts w:ascii="Cambria" w:hAnsi="Cambria"/>
          <w:b/>
          <w:color w:val="17365D"/>
        </w:rPr>
        <w:t>УНИВЕРСИТЕТ</w:t>
      </w:r>
      <w:r>
        <w:rPr>
          <w:rFonts w:ascii="Cambria" w:hAnsi="Cambria"/>
          <w:b/>
          <w:color w:val="17365D"/>
          <w:spacing w:val="-3"/>
        </w:rPr>
        <w:t xml:space="preserve"> </w:t>
      </w:r>
      <w:r>
        <w:rPr>
          <w:rFonts w:ascii="Cambria" w:hAnsi="Cambria"/>
          <w:b/>
          <w:color w:val="17365D"/>
        </w:rPr>
        <w:t>„ПАИСИЙ</w:t>
      </w:r>
      <w:r>
        <w:rPr>
          <w:rFonts w:ascii="Cambria" w:hAnsi="Cambria"/>
          <w:b/>
          <w:color w:val="17365D"/>
          <w:spacing w:val="-5"/>
        </w:rPr>
        <w:t xml:space="preserve"> </w:t>
      </w:r>
      <w:r>
        <w:rPr>
          <w:rFonts w:ascii="Cambria" w:hAnsi="Cambria"/>
          <w:b/>
          <w:color w:val="17365D"/>
        </w:rPr>
        <w:t>ХИЛЕНДАРСКИ“</w:t>
      </w:r>
    </w:p>
    <w:p w:rsidR="008F7D8B" w:rsidRDefault="006749EF">
      <w:pPr>
        <w:spacing w:before="2"/>
        <w:ind w:left="874" w:right="995"/>
        <w:jc w:val="center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17365D"/>
          <w:sz w:val="20"/>
        </w:rPr>
        <w:t>гр.</w:t>
      </w:r>
      <w:r>
        <w:rPr>
          <w:rFonts w:ascii="Cambria" w:hAnsi="Cambria"/>
          <w:i/>
          <w:color w:val="17365D"/>
          <w:spacing w:val="-3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Пловдив,</w:t>
      </w:r>
      <w:r>
        <w:rPr>
          <w:rFonts w:ascii="Cambria" w:hAnsi="Cambria"/>
          <w:i/>
          <w:color w:val="17365D"/>
          <w:spacing w:val="-4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ул.</w:t>
      </w:r>
      <w:r>
        <w:rPr>
          <w:rFonts w:ascii="Cambria" w:hAnsi="Cambria"/>
          <w:i/>
          <w:color w:val="17365D"/>
          <w:spacing w:val="-3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„Цар</w:t>
      </w:r>
      <w:r>
        <w:rPr>
          <w:rFonts w:ascii="Cambria" w:hAnsi="Cambria"/>
          <w:i/>
          <w:color w:val="17365D"/>
          <w:spacing w:val="-4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Асен“</w:t>
      </w:r>
      <w:r>
        <w:rPr>
          <w:rFonts w:ascii="Cambria" w:hAnsi="Cambria"/>
          <w:i/>
          <w:color w:val="17365D"/>
          <w:spacing w:val="-4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24,</w:t>
      </w:r>
      <w:r>
        <w:rPr>
          <w:rFonts w:ascii="Cambria" w:hAnsi="Cambria"/>
          <w:i/>
          <w:color w:val="17365D"/>
          <w:spacing w:val="-1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тел.:</w:t>
      </w:r>
      <w:r>
        <w:rPr>
          <w:rFonts w:ascii="Cambria" w:hAnsi="Cambria"/>
          <w:i/>
          <w:color w:val="17365D"/>
          <w:spacing w:val="-3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032/261-261</w:t>
      </w:r>
    </w:p>
    <w:p w:rsidR="008F7D8B" w:rsidRDefault="006749EF">
      <w:pPr>
        <w:spacing w:before="116"/>
        <w:ind w:left="2072" w:right="2171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17365D"/>
        </w:rPr>
        <w:t>ФИЛОЛОГИЧЕСКИ</w:t>
      </w:r>
      <w:r>
        <w:rPr>
          <w:rFonts w:ascii="Cambria" w:hAnsi="Cambria"/>
          <w:b/>
          <w:color w:val="17365D"/>
          <w:spacing w:val="-3"/>
        </w:rPr>
        <w:t xml:space="preserve"> </w:t>
      </w:r>
      <w:r>
        <w:rPr>
          <w:rFonts w:ascii="Cambria" w:hAnsi="Cambria"/>
          <w:b/>
          <w:color w:val="17365D"/>
        </w:rPr>
        <w:t>ФАКУЛТЕТ</w:t>
      </w:r>
    </w:p>
    <w:p w:rsidR="008F7D8B" w:rsidRDefault="006749EF">
      <w:pPr>
        <w:spacing w:before="4"/>
        <w:ind w:left="2072" w:right="2221"/>
        <w:jc w:val="center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17365D"/>
          <w:sz w:val="20"/>
        </w:rPr>
        <w:t>Деканат</w:t>
      </w:r>
      <w:r>
        <w:rPr>
          <w:rFonts w:ascii="Cambria" w:hAnsi="Cambria"/>
          <w:i/>
          <w:color w:val="17365D"/>
          <w:spacing w:val="-5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(Ректорат, етаж</w:t>
      </w:r>
      <w:r>
        <w:rPr>
          <w:rFonts w:ascii="Cambria" w:hAnsi="Cambria"/>
          <w:i/>
          <w:color w:val="17365D"/>
          <w:spacing w:val="-4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3,</w:t>
      </w:r>
      <w:r>
        <w:rPr>
          <w:rFonts w:ascii="Cambria" w:hAnsi="Cambria"/>
          <w:i/>
          <w:color w:val="17365D"/>
          <w:spacing w:val="-2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стая</w:t>
      </w:r>
      <w:r>
        <w:rPr>
          <w:rFonts w:ascii="Cambria" w:hAnsi="Cambria"/>
          <w:i/>
          <w:color w:val="17365D"/>
          <w:spacing w:val="-4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325),</w:t>
      </w:r>
      <w:r>
        <w:rPr>
          <w:rFonts w:ascii="Cambria" w:hAnsi="Cambria"/>
          <w:i/>
          <w:color w:val="17365D"/>
          <w:spacing w:val="-2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тел.:</w:t>
      </w:r>
      <w:r>
        <w:rPr>
          <w:rFonts w:ascii="Cambria" w:hAnsi="Cambria"/>
          <w:i/>
          <w:color w:val="17365D"/>
          <w:spacing w:val="-3"/>
          <w:sz w:val="20"/>
        </w:rPr>
        <w:t xml:space="preserve"> </w:t>
      </w:r>
      <w:r>
        <w:rPr>
          <w:rFonts w:ascii="Cambria" w:hAnsi="Cambria"/>
          <w:i/>
          <w:color w:val="17365D"/>
          <w:sz w:val="20"/>
        </w:rPr>
        <w:t>032/261-332</w:t>
      </w:r>
    </w:p>
    <w:p w:rsidR="008F7D8B" w:rsidRDefault="008F7D8B">
      <w:pPr>
        <w:pStyle w:val="a3"/>
        <w:rPr>
          <w:rFonts w:ascii="Cambria"/>
          <w:i/>
          <w:sz w:val="20"/>
        </w:rPr>
      </w:pPr>
    </w:p>
    <w:p w:rsidR="008F7D8B" w:rsidRDefault="008F7D8B">
      <w:pPr>
        <w:pStyle w:val="a3"/>
        <w:spacing w:before="10"/>
        <w:rPr>
          <w:rFonts w:ascii="Cambria"/>
          <w:i/>
          <w:sz w:val="29"/>
        </w:rPr>
      </w:pPr>
    </w:p>
    <w:p w:rsidR="008F7D8B" w:rsidRDefault="006749EF">
      <w:pPr>
        <w:pStyle w:val="a4"/>
        <w:spacing w:before="129"/>
        <w:ind w:left="1982" w:right="2221"/>
      </w:pPr>
      <w:bookmarkStart w:id="0" w:name="_GoBack"/>
      <w:bookmarkEnd w:id="0"/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Р</w:t>
      </w:r>
      <w:r>
        <w:rPr>
          <w:spacing w:val="69"/>
        </w:rPr>
        <w:t xml:space="preserve"> </w:t>
      </w:r>
      <w:r>
        <w:t>Т</w:t>
      </w:r>
      <w:r>
        <w:rPr>
          <w:spacing w:val="72"/>
        </w:rPr>
        <w:t xml:space="preserve"> </w:t>
      </w:r>
      <w:r>
        <w:t>А</w:t>
      </w:r>
      <w:r>
        <w:rPr>
          <w:vertAlign w:val="superscript"/>
        </w:rPr>
        <w:t>1</w:t>
      </w:r>
    </w:p>
    <w:p w:rsidR="008F7D8B" w:rsidRDefault="006749EF">
      <w:pPr>
        <w:pStyle w:val="a4"/>
      </w:pPr>
      <w:r>
        <w:t>ЗА</w:t>
      </w:r>
      <w:r>
        <w:rPr>
          <w:spacing w:val="-3"/>
        </w:rPr>
        <w:t xml:space="preserve"> </w:t>
      </w:r>
      <w:r>
        <w:t>РЕЦЕНЗИРАНЕ НА</w:t>
      </w:r>
      <w:r>
        <w:rPr>
          <w:spacing w:val="-2"/>
        </w:rPr>
        <w:t xml:space="preserve"> </w:t>
      </w:r>
      <w:r>
        <w:t>ДИПЛОМНА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ТЕМА:</w:t>
      </w:r>
    </w:p>
    <w:p w:rsidR="008F7D8B" w:rsidRDefault="008F7D8B">
      <w:pPr>
        <w:pStyle w:val="a3"/>
        <w:rPr>
          <w:b/>
          <w:sz w:val="30"/>
        </w:rPr>
      </w:pPr>
    </w:p>
    <w:p w:rsidR="008F7D8B" w:rsidRDefault="006749EF">
      <w:pPr>
        <w:pStyle w:val="a3"/>
        <w:spacing w:before="253" w:line="360" w:lineRule="auto"/>
        <w:ind w:left="136" w:right="7263"/>
      </w:pPr>
      <w:r>
        <w:t>Дипломант:</w:t>
      </w:r>
      <w:r>
        <w:rPr>
          <w:spacing w:val="1"/>
        </w:rPr>
        <w:t xml:space="preserve"> </w:t>
      </w:r>
      <w:r>
        <w:t>Специалност, ОКС:</w:t>
      </w:r>
      <w:r>
        <w:rPr>
          <w:spacing w:val="1"/>
        </w:rPr>
        <w:t xml:space="preserve"> </w:t>
      </w:r>
      <w:r>
        <w:t>Факултетен номер:</w:t>
      </w:r>
      <w:r>
        <w:rPr>
          <w:spacing w:val="1"/>
        </w:rPr>
        <w:t xml:space="preserve"> </w:t>
      </w:r>
      <w:r>
        <w:t>Научен</w:t>
      </w:r>
      <w:r>
        <w:rPr>
          <w:spacing w:val="-7"/>
        </w:rPr>
        <w:t xml:space="preserve"> </w:t>
      </w:r>
      <w:r>
        <w:t>ръководител:</w:t>
      </w:r>
    </w:p>
    <w:p w:rsidR="008F7D8B" w:rsidRDefault="006749EF">
      <w:pPr>
        <w:pStyle w:val="a3"/>
        <w:spacing w:before="1" w:line="360" w:lineRule="auto"/>
        <w:ind w:left="136" w:right="6385"/>
      </w:pPr>
      <w:r>
        <w:t>Научен консултант (ако има):</w:t>
      </w:r>
      <w:r>
        <w:rPr>
          <w:spacing w:val="-57"/>
        </w:rPr>
        <w:t xml:space="preserve"> </w:t>
      </w:r>
      <w:r>
        <w:t>Катедра:</w:t>
      </w:r>
    </w:p>
    <w:p w:rsidR="008F7D8B" w:rsidRDefault="008F7D8B">
      <w:pPr>
        <w:pStyle w:val="a3"/>
      </w:pPr>
    </w:p>
    <w:p w:rsidR="008F7D8B" w:rsidRDefault="006749EF">
      <w:pPr>
        <w:pStyle w:val="a5"/>
        <w:numPr>
          <w:ilvl w:val="0"/>
          <w:numId w:val="1"/>
        </w:numPr>
        <w:tabs>
          <w:tab w:val="left" w:pos="857"/>
        </w:tabs>
        <w:ind w:hanging="361"/>
        <w:rPr>
          <w:sz w:val="24"/>
        </w:rPr>
      </w:pPr>
      <w:r>
        <w:rPr>
          <w:sz w:val="24"/>
        </w:rPr>
        <w:t>СТРУКТУРА:</w:t>
      </w:r>
    </w:p>
    <w:p w:rsidR="008F7D8B" w:rsidRDefault="008F7D8B">
      <w:pPr>
        <w:pStyle w:val="a3"/>
        <w:rPr>
          <w:sz w:val="20"/>
        </w:rPr>
      </w:pPr>
    </w:p>
    <w:p w:rsidR="008F7D8B" w:rsidRDefault="008F7D8B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8"/>
        <w:gridCol w:w="2331"/>
      </w:tblGrid>
      <w:tr w:rsidR="008F7D8B">
        <w:trPr>
          <w:trHeight w:val="316"/>
        </w:trPr>
        <w:tc>
          <w:tcPr>
            <w:tcW w:w="6018" w:type="dxa"/>
          </w:tcPr>
          <w:p w:rsidR="008F7D8B" w:rsidRDefault="006749EF">
            <w:pPr>
              <w:pStyle w:val="TableParagraph"/>
              <w:spacing w:line="275" w:lineRule="exact"/>
              <w:ind w:left="2161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2331" w:type="dxa"/>
          </w:tcPr>
          <w:p w:rsidR="008F7D8B" w:rsidRDefault="006749EF">
            <w:pPr>
              <w:pStyle w:val="TableParagraph"/>
              <w:spacing w:line="270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брой;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 / не</w:t>
            </w:r>
          </w:p>
        </w:tc>
      </w:tr>
      <w:tr w:rsidR="008F7D8B">
        <w:trPr>
          <w:trHeight w:val="319"/>
        </w:trPr>
        <w:tc>
          <w:tcPr>
            <w:tcW w:w="6018" w:type="dxa"/>
          </w:tcPr>
          <w:p w:rsidR="008F7D8B" w:rsidRDefault="006749E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УВОД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не):</w:t>
            </w:r>
          </w:p>
        </w:tc>
        <w:tc>
          <w:tcPr>
            <w:tcW w:w="2331" w:type="dxa"/>
          </w:tcPr>
          <w:p w:rsidR="008F7D8B" w:rsidRDefault="008F7D8B">
            <w:pPr>
              <w:pStyle w:val="TableParagraph"/>
              <w:ind w:left="0"/>
            </w:pPr>
          </w:p>
        </w:tc>
      </w:tr>
      <w:tr w:rsidR="008F7D8B">
        <w:trPr>
          <w:trHeight w:val="316"/>
        </w:trPr>
        <w:tc>
          <w:tcPr>
            <w:tcW w:w="6018" w:type="dxa"/>
          </w:tcPr>
          <w:p w:rsidR="008F7D8B" w:rsidRDefault="006749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(брой)</w:t>
            </w:r>
            <w:r>
              <w:rPr>
                <w:sz w:val="24"/>
              </w:rPr>
              <w:t>:</w:t>
            </w:r>
          </w:p>
        </w:tc>
        <w:tc>
          <w:tcPr>
            <w:tcW w:w="2331" w:type="dxa"/>
          </w:tcPr>
          <w:p w:rsidR="008F7D8B" w:rsidRDefault="008F7D8B">
            <w:pPr>
              <w:pStyle w:val="TableParagraph"/>
              <w:ind w:left="0"/>
            </w:pPr>
          </w:p>
        </w:tc>
      </w:tr>
      <w:tr w:rsidR="008F7D8B">
        <w:trPr>
          <w:trHeight w:val="318"/>
        </w:trPr>
        <w:tc>
          <w:tcPr>
            <w:tcW w:w="6018" w:type="dxa"/>
          </w:tcPr>
          <w:p w:rsidR="008F7D8B" w:rsidRDefault="006749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ЗАКЛЮЧЕНИЕ/ИЗВОДИ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не)</w:t>
            </w:r>
            <w:r>
              <w:rPr>
                <w:sz w:val="24"/>
              </w:rPr>
              <w:t>:</w:t>
            </w:r>
          </w:p>
        </w:tc>
        <w:tc>
          <w:tcPr>
            <w:tcW w:w="2331" w:type="dxa"/>
          </w:tcPr>
          <w:p w:rsidR="008F7D8B" w:rsidRDefault="008F7D8B">
            <w:pPr>
              <w:pStyle w:val="TableParagraph"/>
              <w:ind w:left="0"/>
            </w:pPr>
          </w:p>
        </w:tc>
      </w:tr>
      <w:tr w:rsidR="008F7D8B">
        <w:trPr>
          <w:trHeight w:val="633"/>
        </w:trPr>
        <w:tc>
          <w:tcPr>
            <w:tcW w:w="6018" w:type="dxa"/>
          </w:tcPr>
          <w:p w:rsidR="008F7D8B" w:rsidRDefault="006749E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ОБЕМ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(брой  страници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общо/от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които</w:t>
            </w:r>
          </w:p>
          <w:p w:rsidR="008F7D8B" w:rsidRDefault="006749EF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основни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глави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заключение)</w:t>
            </w:r>
            <w:r>
              <w:rPr>
                <w:sz w:val="24"/>
              </w:rPr>
              <w:t>:</w:t>
            </w:r>
          </w:p>
        </w:tc>
        <w:tc>
          <w:tcPr>
            <w:tcW w:w="2331" w:type="dxa"/>
          </w:tcPr>
          <w:p w:rsidR="008F7D8B" w:rsidRDefault="008F7D8B">
            <w:pPr>
              <w:pStyle w:val="TableParagraph"/>
              <w:ind w:left="0"/>
            </w:pPr>
          </w:p>
        </w:tc>
      </w:tr>
      <w:tr w:rsidR="008F7D8B">
        <w:trPr>
          <w:trHeight w:val="318"/>
        </w:trPr>
        <w:tc>
          <w:tcPr>
            <w:tcW w:w="6018" w:type="dxa"/>
          </w:tcPr>
          <w:p w:rsidR="008F7D8B" w:rsidRDefault="006749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БИБЛИОГРАФСКИ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ИЗТОЧНИЦИ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(брой)</w:t>
            </w:r>
            <w:r>
              <w:rPr>
                <w:sz w:val="24"/>
              </w:rPr>
              <w:t>:</w:t>
            </w:r>
          </w:p>
        </w:tc>
        <w:tc>
          <w:tcPr>
            <w:tcW w:w="2331" w:type="dxa"/>
          </w:tcPr>
          <w:p w:rsidR="008F7D8B" w:rsidRDefault="008F7D8B">
            <w:pPr>
              <w:pStyle w:val="TableParagraph"/>
              <w:ind w:left="0"/>
            </w:pPr>
          </w:p>
        </w:tc>
      </w:tr>
      <w:tr w:rsidR="008F7D8B">
        <w:trPr>
          <w:trHeight w:val="316"/>
        </w:trPr>
        <w:tc>
          <w:tcPr>
            <w:tcW w:w="6018" w:type="dxa"/>
          </w:tcPr>
          <w:p w:rsidR="008F7D8B" w:rsidRDefault="006749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(брой)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не)</w:t>
            </w:r>
            <w:r>
              <w:rPr>
                <w:sz w:val="24"/>
              </w:rPr>
              <w:t>:</w:t>
            </w:r>
          </w:p>
        </w:tc>
        <w:tc>
          <w:tcPr>
            <w:tcW w:w="2331" w:type="dxa"/>
          </w:tcPr>
          <w:p w:rsidR="008F7D8B" w:rsidRDefault="008F7D8B">
            <w:pPr>
              <w:pStyle w:val="TableParagraph"/>
              <w:ind w:left="0"/>
            </w:pPr>
          </w:p>
        </w:tc>
      </w:tr>
    </w:tbl>
    <w:p w:rsidR="008F7D8B" w:rsidRDefault="008F7D8B">
      <w:pPr>
        <w:pStyle w:val="a3"/>
        <w:spacing w:before="8"/>
        <w:rPr>
          <w:sz w:val="15"/>
        </w:rPr>
      </w:pPr>
    </w:p>
    <w:p w:rsidR="008F7D8B" w:rsidRDefault="006749EF">
      <w:pPr>
        <w:pStyle w:val="a5"/>
        <w:numPr>
          <w:ilvl w:val="0"/>
          <w:numId w:val="1"/>
        </w:numPr>
        <w:tabs>
          <w:tab w:val="left" w:pos="857"/>
        </w:tabs>
        <w:spacing w:before="90"/>
        <w:ind w:hanging="361"/>
        <w:rPr>
          <w:sz w:val="24"/>
        </w:rPr>
      </w:pPr>
      <w:r>
        <w:rPr>
          <w:sz w:val="24"/>
        </w:rPr>
        <w:t>ОБЩА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СЪДЪРЖАНИЕТО</w:t>
      </w:r>
    </w:p>
    <w:p w:rsidR="008F7D8B" w:rsidRDefault="006749EF">
      <w:pPr>
        <w:pStyle w:val="a3"/>
        <w:spacing w:before="139" w:line="360" w:lineRule="auto"/>
        <w:ind w:left="856" w:right="373"/>
        <w:jc w:val="both"/>
      </w:pPr>
      <w:r>
        <w:t>(Език на текста; Съдържане на основните глави и на приложенията; Теоретично</w:t>
      </w:r>
      <w:r>
        <w:rPr>
          <w:spacing w:val="1"/>
        </w:rPr>
        <w:t xml:space="preserve"> </w:t>
      </w:r>
      <w:r>
        <w:t>равнище /методи/ коректност на анализите и резултатите спрямо поставените</w:t>
      </w:r>
      <w:r>
        <w:rPr>
          <w:spacing w:val="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задачи):</w:t>
      </w:r>
    </w:p>
    <w:p w:rsidR="008F7D8B" w:rsidRDefault="006749EF">
      <w:pPr>
        <w:pStyle w:val="a5"/>
        <w:numPr>
          <w:ilvl w:val="0"/>
          <w:numId w:val="1"/>
        </w:numPr>
        <w:tabs>
          <w:tab w:val="left" w:pos="857"/>
        </w:tabs>
        <w:spacing w:line="275" w:lineRule="exact"/>
        <w:ind w:hanging="361"/>
        <w:rPr>
          <w:sz w:val="24"/>
        </w:rPr>
      </w:pPr>
      <w:r>
        <w:rPr>
          <w:sz w:val="24"/>
        </w:rPr>
        <w:t>ПОЛОЖИТЕЛНИ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ПРЕПОРЪКИ:</w:t>
      </w:r>
    </w:p>
    <w:p w:rsidR="008F7D8B" w:rsidRDefault="006749EF">
      <w:pPr>
        <w:pStyle w:val="a5"/>
        <w:numPr>
          <w:ilvl w:val="0"/>
          <w:numId w:val="1"/>
        </w:numPr>
        <w:tabs>
          <w:tab w:val="left" w:pos="857"/>
        </w:tabs>
        <w:spacing w:before="139"/>
        <w:ind w:hanging="361"/>
        <w:rPr>
          <w:sz w:val="24"/>
        </w:rPr>
      </w:pPr>
      <w:r>
        <w:rPr>
          <w:sz w:val="24"/>
        </w:rPr>
        <w:t>ВЪПРОС/И:</w:t>
      </w:r>
    </w:p>
    <w:p w:rsidR="008F7D8B" w:rsidRDefault="006749EF">
      <w:pPr>
        <w:pStyle w:val="a5"/>
        <w:numPr>
          <w:ilvl w:val="0"/>
          <w:numId w:val="1"/>
        </w:numPr>
        <w:tabs>
          <w:tab w:val="left" w:pos="857"/>
        </w:tabs>
        <w:spacing w:before="137"/>
        <w:ind w:hanging="361"/>
        <w:rPr>
          <w:sz w:val="24"/>
        </w:rPr>
      </w:pPr>
      <w:r>
        <w:rPr>
          <w:sz w:val="24"/>
        </w:rPr>
        <w:t>ЗАКЛЮЧЕНИЕ:</w:t>
      </w:r>
    </w:p>
    <w:p w:rsidR="008F7D8B" w:rsidRDefault="008F7D8B">
      <w:pPr>
        <w:pStyle w:val="a3"/>
        <w:spacing w:before="10"/>
        <w:rPr>
          <w:sz w:val="35"/>
        </w:rPr>
      </w:pPr>
    </w:p>
    <w:p w:rsidR="008F7D8B" w:rsidRDefault="006749EF">
      <w:pPr>
        <w:tabs>
          <w:tab w:val="left" w:pos="4195"/>
          <w:tab w:val="left" w:leader="dot" w:pos="7651"/>
        </w:tabs>
        <w:ind w:left="136"/>
        <w:rPr>
          <w:sz w:val="24"/>
        </w:rPr>
      </w:pPr>
      <w:r>
        <w:rPr>
          <w:sz w:val="24"/>
        </w:rPr>
        <w:t>……..</w:t>
      </w:r>
      <w:r>
        <w:rPr>
          <w:spacing w:val="-1"/>
          <w:sz w:val="24"/>
        </w:rPr>
        <w:t xml:space="preserve"> </w:t>
      </w:r>
      <w:r>
        <w:rPr>
          <w:sz w:val="24"/>
        </w:rPr>
        <w:t>202.... г.</w:t>
      </w:r>
      <w:r>
        <w:rPr>
          <w:sz w:val="24"/>
        </w:rPr>
        <w:tab/>
      </w:r>
      <w:r>
        <w:rPr>
          <w:b/>
          <w:sz w:val="24"/>
        </w:rPr>
        <w:t>Рецензент</w:t>
      </w:r>
      <w:r>
        <w:rPr>
          <w:b/>
          <w:sz w:val="24"/>
        </w:rPr>
        <w:tab/>
      </w:r>
      <w:r>
        <w:rPr>
          <w:sz w:val="24"/>
        </w:rPr>
        <w:t>(подпис)</w:t>
      </w:r>
    </w:p>
    <w:p w:rsidR="008F7D8B" w:rsidRDefault="006749EF">
      <w:pPr>
        <w:pStyle w:val="a3"/>
        <w:tabs>
          <w:tab w:val="left" w:pos="4125"/>
        </w:tabs>
        <w:ind w:left="4157" w:right="2273" w:hanging="4021"/>
      </w:pPr>
      <w:r>
        <w:t>гр.</w:t>
      </w:r>
      <w:r>
        <w:rPr>
          <w:spacing w:val="-3"/>
        </w:rPr>
        <w:t xml:space="preserve"> </w:t>
      </w:r>
      <w:r>
        <w:t>Пловдив</w:t>
      </w:r>
      <w:r>
        <w:tab/>
        <w:t>/академична длъжност, научна</w:t>
      </w:r>
      <w:r>
        <w:rPr>
          <w:spacing w:val="-57"/>
        </w:rPr>
        <w:t xml:space="preserve"> </w:t>
      </w:r>
      <w:r>
        <w:t>степен,</w:t>
      </w:r>
      <w:r>
        <w:rPr>
          <w:spacing w:val="-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фамилно</w:t>
      </w:r>
      <w:r>
        <w:rPr>
          <w:spacing w:val="-1"/>
        </w:rPr>
        <w:t xml:space="preserve"> </w:t>
      </w:r>
      <w:r>
        <w:t>име</w:t>
      </w:r>
      <w:r>
        <w:rPr>
          <w:spacing w:val="-1"/>
        </w:rPr>
        <w:t xml:space="preserve"> </w:t>
      </w:r>
      <w:r>
        <w:t>/</w:t>
      </w:r>
    </w:p>
    <w:p w:rsidR="008F7D8B" w:rsidRDefault="008F7D8B">
      <w:pPr>
        <w:pStyle w:val="a3"/>
        <w:rPr>
          <w:sz w:val="20"/>
        </w:rPr>
      </w:pPr>
    </w:p>
    <w:p w:rsidR="008F7D8B" w:rsidRDefault="006749EF">
      <w:pPr>
        <w:pStyle w:val="a3"/>
        <w:spacing w:before="1"/>
        <w:rPr>
          <w:sz w:val="19"/>
        </w:rPr>
      </w:pPr>
      <w:r>
        <w:pict>
          <v:rect id="_x0000_s1026" style="position:absolute;margin-left:70.8pt;margin-top:12.95pt;width:2in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8F7D8B" w:rsidRDefault="006749EF">
      <w:pPr>
        <w:spacing w:before="71"/>
        <w:ind w:left="136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2"/>
        </w:rPr>
        <w:t xml:space="preserve"> </w:t>
      </w:r>
      <w:r>
        <w:t>Препоръчителен</w:t>
      </w:r>
      <w:r>
        <w:rPr>
          <w:spacing w:val="-1"/>
        </w:rPr>
        <w:t xml:space="preserve"> </w:t>
      </w:r>
      <w:r>
        <w:t>обем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рецензията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стандартни</w:t>
      </w:r>
      <w:r>
        <w:rPr>
          <w:spacing w:val="-2"/>
        </w:rPr>
        <w:t xml:space="preserve"> </w:t>
      </w:r>
      <w:r>
        <w:t>страници.</w:t>
      </w:r>
      <w:r>
        <w:rPr>
          <w:spacing w:val="-1"/>
        </w:rPr>
        <w:t xml:space="preserve"> </w:t>
      </w:r>
      <w:r>
        <w:rPr>
          <w:color w:val="FF0000"/>
        </w:rPr>
        <w:t>(Бележката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премахва)</w:t>
      </w:r>
    </w:p>
    <w:sectPr w:rsidR="008F7D8B">
      <w:type w:val="continuous"/>
      <w:pgSz w:w="11910" w:h="16840"/>
      <w:pgMar w:top="880" w:right="10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BF4"/>
    <w:multiLevelType w:val="hybridMultilevel"/>
    <w:tmpl w:val="5DD65F0E"/>
    <w:lvl w:ilvl="0" w:tplc="1CD8E67C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ADADF6E">
      <w:numFmt w:val="bullet"/>
      <w:lvlText w:val="•"/>
      <w:lvlJc w:val="left"/>
      <w:pPr>
        <w:ind w:left="1732" w:hanging="360"/>
      </w:pPr>
      <w:rPr>
        <w:rFonts w:hint="default"/>
        <w:lang w:val="bg-BG" w:eastAsia="en-US" w:bidi="ar-SA"/>
      </w:rPr>
    </w:lvl>
    <w:lvl w:ilvl="2" w:tplc="3BEA08D0">
      <w:numFmt w:val="bullet"/>
      <w:lvlText w:val="•"/>
      <w:lvlJc w:val="left"/>
      <w:pPr>
        <w:ind w:left="2605" w:hanging="360"/>
      </w:pPr>
      <w:rPr>
        <w:rFonts w:hint="default"/>
        <w:lang w:val="bg-BG" w:eastAsia="en-US" w:bidi="ar-SA"/>
      </w:rPr>
    </w:lvl>
    <w:lvl w:ilvl="3" w:tplc="944A615A">
      <w:numFmt w:val="bullet"/>
      <w:lvlText w:val="•"/>
      <w:lvlJc w:val="left"/>
      <w:pPr>
        <w:ind w:left="3477" w:hanging="360"/>
      </w:pPr>
      <w:rPr>
        <w:rFonts w:hint="default"/>
        <w:lang w:val="bg-BG" w:eastAsia="en-US" w:bidi="ar-SA"/>
      </w:rPr>
    </w:lvl>
    <w:lvl w:ilvl="4" w:tplc="4D981800">
      <w:numFmt w:val="bullet"/>
      <w:lvlText w:val="•"/>
      <w:lvlJc w:val="left"/>
      <w:pPr>
        <w:ind w:left="4350" w:hanging="360"/>
      </w:pPr>
      <w:rPr>
        <w:rFonts w:hint="default"/>
        <w:lang w:val="bg-BG" w:eastAsia="en-US" w:bidi="ar-SA"/>
      </w:rPr>
    </w:lvl>
    <w:lvl w:ilvl="5" w:tplc="0F207CB6">
      <w:numFmt w:val="bullet"/>
      <w:lvlText w:val="•"/>
      <w:lvlJc w:val="left"/>
      <w:pPr>
        <w:ind w:left="5223" w:hanging="360"/>
      </w:pPr>
      <w:rPr>
        <w:rFonts w:hint="default"/>
        <w:lang w:val="bg-BG" w:eastAsia="en-US" w:bidi="ar-SA"/>
      </w:rPr>
    </w:lvl>
    <w:lvl w:ilvl="6" w:tplc="EA1A791E">
      <w:numFmt w:val="bullet"/>
      <w:lvlText w:val="•"/>
      <w:lvlJc w:val="left"/>
      <w:pPr>
        <w:ind w:left="6095" w:hanging="360"/>
      </w:pPr>
      <w:rPr>
        <w:rFonts w:hint="default"/>
        <w:lang w:val="bg-BG" w:eastAsia="en-US" w:bidi="ar-SA"/>
      </w:rPr>
    </w:lvl>
    <w:lvl w:ilvl="7" w:tplc="F18AC696">
      <w:numFmt w:val="bullet"/>
      <w:lvlText w:val="•"/>
      <w:lvlJc w:val="left"/>
      <w:pPr>
        <w:ind w:left="6968" w:hanging="360"/>
      </w:pPr>
      <w:rPr>
        <w:rFonts w:hint="default"/>
        <w:lang w:val="bg-BG" w:eastAsia="en-US" w:bidi="ar-SA"/>
      </w:rPr>
    </w:lvl>
    <w:lvl w:ilvl="8" w:tplc="2520A970">
      <w:numFmt w:val="bullet"/>
      <w:lvlText w:val="•"/>
      <w:lvlJc w:val="left"/>
      <w:pPr>
        <w:ind w:left="7841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D8B"/>
    <w:rsid w:val="006749EF"/>
    <w:rsid w:val="008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7EA577-4083-4518-A167-7C829E5C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874" w:right="11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6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2023-07-03T10:20:00Z</dcterms:created>
  <dcterms:modified xsi:type="dcterms:W3CDTF">2023-07-03T10:29:00Z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2023-07-03T00:00:00Z</vt:filetime>
  </property>
</Properties>
</file>